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CA5E4" w14:textId="02E5E9EB" w:rsidR="00836983" w:rsidRDefault="00BF3F3D">
      <w:r>
        <w:rPr>
          <w:b/>
          <w:bCs/>
          <w:i/>
          <w:iCs/>
          <w:noProof/>
        </w:rPr>
        <w:drawing>
          <wp:anchor distT="0" distB="0" distL="114300" distR="114300" simplePos="0" relativeHeight="251659264" behindDoc="0" locked="0" layoutInCell="1" allowOverlap="1" wp14:anchorId="2BCC0806" wp14:editId="744C9C0A">
            <wp:simplePos x="0" y="0"/>
            <wp:positionH relativeFrom="column">
              <wp:posOffset>0</wp:posOffset>
            </wp:positionH>
            <wp:positionV relativeFrom="paragraph">
              <wp:posOffset>281305</wp:posOffset>
            </wp:positionV>
            <wp:extent cx="2496240" cy="1367640"/>
            <wp:effectExtent l="0" t="0" r="0" b="3960"/>
            <wp:wrapSquare wrapText="bothSides"/>
            <wp:docPr id="1238729868" name="Image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6240" cy="136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129C02E" w14:textId="07FCA8D7" w:rsidR="00BF3F3D" w:rsidRDefault="00BF3F3D" w:rsidP="00BF3F3D">
      <w:pPr>
        <w:rPr>
          <w:b/>
          <w:bCs/>
          <w:sz w:val="28"/>
          <w:szCs w:val="28"/>
          <w:u w:val="single"/>
        </w:rPr>
      </w:pPr>
      <w:r>
        <w:tab/>
      </w:r>
      <w:r w:rsidRPr="00BF3F3D">
        <w:rPr>
          <w:b/>
          <w:bCs/>
          <w:sz w:val="28"/>
          <w:szCs w:val="28"/>
          <w:u w:val="single"/>
        </w:rPr>
        <w:t>FORMULAIRE DE READHESION AUTOMATIQUE</w:t>
      </w:r>
    </w:p>
    <w:p w14:paraId="0049E9D4" w14:textId="11388A67" w:rsidR="0067101C" w:rsidRPr="0067101C" w:rsidRDefault="000F0012" w:rsidP="0067101C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Professionnels</w:t>
      </w:r>
    </w:p>
    <w:p w14:paraId="1382E9D0" w14:textId="77777777" w:rsidR="00BF3F3D" w:rsidRPr="00BF3F3D" w:rsidRDefault="00BF3F3D" w:rsidP="00BF3F3D">
      <w:pPr>
        <w:pStyle w:val="Standard"/>
        <w:ind w:firstLine="708"/>
      </w:pPr>
      <w:r w:rsidRPr="00BF3F3D">
        <w:t>ADML63</w:t>
      </w:r>
    </w:p>
    <w:p w14:paraId="60D748D2" w14:textId="444B3026" w:rsidR="00BF3F3D" w:rsidRPr="00BF3F3D" w:rsidRDefault="00BF3F3D" w:rsidP="00BF3F3D">
      <w:pPr>
        <w:pStyle w:val="Standard"/>
        <w:ind w:firstLine="708"/>
      </w:pPr>
      <w:r w:rsidRPr="00BF3F3D">
        <w:t>96 Boulevard Lavoisier</w:t>
      </w:r>
    </w:p>
    <w:p w14:paraId="54615118" w14:textId="4BD30192" w:rsidR="00BF3F3D" w:rsidRDefault="00BF3F3D" w:rsidP="00BF3F3D">
      <w:pPr>
        <w:ind w:firstLine="708"/>
        <w:rPr>
          <w:sz w:val="24"/>
          <w:szCs w:val="24"/>
        </w:rPr>
      </w:pPr>
      <w:r w:rsidRPr="00BF3F3D">
        <w:rPr>
          <w:sz w:val="24"/>
          <w:szCs w:val="24"/>
        </w:rPr>
        <w:t>63000 Clermont</w:t>
      </w:r>
      <w:r>
        <w:rPr>
          <w:sz w:val="24"/>
          <w:szCs w:val="24"/>
        </w:rPr>
        <w:t>-</w:t>
      </w:r>
      <w:r w:rsidRPr="00BF3F3D">
        <w:rPr>
          <w:sz w:val="24"/>
          <w:szCs w:val="24"/>
        </w:rPr>
        <w:t>Ferrand</w:t>
      </w:r>
    </w:p>
    <w:p w14:paraId="43DE3625" w14:textId="01B06709" w:rsidR="00BF3F3D" w:rsidRDefault="00BF3F3D" w:rsidP="00BF3F3D">
      <w:pPr>
        <w:pStyle w:val="Standard"/>
        <w:ind w:firstLine="708"/>
        <w:rPr>
          <w:sz w:val="20"/>
          <w:szCs w:val="20"/>
        </w:rPr>
      </w:pPr>
      <w:r>
        <w:rPr>
          <w:sz w:val="20"/>
          <w:szCs w:val="20"/>
        </w:rPr>
        <w:t>compta@doume.org</w:t>
      </w:r>
    </w:p>
    <w:p w14:paraId="07C8F7FC" w14:textId="77777777" w:rsidR="00BF3F3D" w:rsidRPr="00BF3F3D" w:rsidRDefault="00BF3F3D" w:rsidP="00BF3F3D">
      <w:pPr>
        <w:ind w:firstLine="708"/>
        <w:rPr>
          <w:sz w:val="24"/>
          <w:szCs w:val="24"/>
        </w:rPr>
      </w:pPr>
    </w:p>
    <w:p w14:paraId="1E47CBA7" w14:textId="12A0D349" w:rsidR="00BF3F3D" w:rsidRPr="00EF065D" w:rsidRDefault="001B05F9" w:rsidP="008038F3">
      <w:pPr>
        <w:rPr>
          <w:rFonts w:cstheme="minorHAnsi"/>
        </w:rPr>
      </w:pPr>
      <w:r>
        <w:rPr>
          <w:sz w:val="24"/>
          <w:szCs w:val="24"/>
        </w:rPr>
        <w:t>Pour r</w:t>
      </w:r>
      <w:r w:rsidRPr="001B05F9">
        <w:rPr>
          <w:sz w:val="24"/>
          <w:szCs w:val="24"/>
        </w:rPr>
        <w:t>enfor</w:t>
      </w:r>
      <w:r>
        <w:rPr>
          <w:sz w:val="24"/>
          <w:szCs w:val="24"/>
        </w:rPr>
        <w:t>cer</w:t>
      </w:r>
      <w:r w:rsidRPr="001B05F9">
        <w:rPr>
          <w:sz w:val="24"/>
          <w:szCs w:val="24"/>
        </w:rPr>
        <w:t xml:space="preserve"> nos réseaux commerciaux et associatifs en circuit court</w:t>
      </w:r>
      <w:r>
        <w:rPr>
          <w:sz w:val="24"/>
          <w:szCs w:val="24"/>
        </w:rPr>
        <w:t>,</w:t>
      </w:r>
      <w:r w:rsidRPr="001B05F9">
        <w:rPr>
          <w:sz w:val="24"/>
          <w:szCs w:val="24"/>
        </w:rPr>
        <w:t xml:space="preserve"> </w:t>
      </w:r>
      <w:r w:rsidR="00052CA0">
        <w:rPr>
          <w:sz w:val="24"/>
          <w:szCs w:val="24"/>
        </w:rPr>
        <w:t>j</w:t>
      </w:r>
      <w:r w:rsidR="00BF3F3D" w:rsidRPr="00BF3F3D">
        <w:rPr>
          <w:sz w:val="24"/>
          <w:szCs w:val="24"/>
        </w:rPr>
        <w:t xml:space="preserve">’autorise l’ADML63, gestionnaire de la monnaie locale doume, à prélever </w:t>
      </w:r>
      <w:r w:rsidR="008038F3">
        <w:rPr>
          <w:sz w:val="24"/>
          <w:szCs w:val="24"/>
        </w:rPr>
        <w:t>votre c</w:t>
      </w:r>
      <w:r w:rsidR="00BF3F3D" w:rsidRPr="00EF065D">
        <w:rPr>
          <w:rFonts w:cstheme="minorHAnsi"/>
        </w:rPr>
        <w:t xml:space="preserve">otisation annuelle de </w:t>
      </w:r>
      <w:r w:rsidRPr="00EF065D">
        <w:rPr>
          <w:rFonts w:cstheme="minorHAnsi"/>
        </w:rPr>
        <w:t>25</w:t>
      </w:r>
      <w:r w:rsidR="00BF3F3D" w:rsidRPr="00EF065D">
        <w:rPr>
          <w:rFonts w:cstheme="minorHAnsi"/>
        </w:rPr>
        <w:t>€ au minimum</w:t>
      </w:r>
      <w:r w:rsidR="008038F3">
        <w:rPr>
          <w:rFonts w:cstheme="minorHAnsi"/>
        </w:rPr>
        <w:t> ; nous vous solliciterons chaque année pour connaitre le</w:t>
      </w:r>
      <w:r w:rsidR="00BF3F3D" w:rsidRPr="00EF065D">
        <w:rPr>
          <w:rFonts w:cstheme="minorHAnsi"/>
        </w:rPr>
        <w:t xml:space="preserve"> montant </w:t>
      </w:r>
      <w:r w:rsidR="008038F3">
        <w:rPr>
          <w:rFonts w:cstheme="minorHAnsi"/>
        </w:rPr>
        <w:t>que vous souhaitez cotiser et le mode de prélèvement, compte bancaire en € ou e-doumes.</w:t>
      </w:r>
    </w:p>
    <w:p w14:paraId="3FAFCEA2" w14:textId="1BF73592" w:rsidR="00BF3F3D" w:rsidRPr="00EF065D" w:rsidRDefault="00BF3F3D" w:rsidP="008038F3">
      <w:pPr>
        <w:pStyle w:val="Standard"/>
        <w:jc w:val="both"/>
        <w:rPr>
          <w:rFonts w:asciiTheme="minorHAnsi" w:hAnsiTheme="minorHAnsi" w:cstheme="minorHAnsi"/>
        </w:rPr>
      </w:pPr>
      <w:r w:rsidRPr="00EF065D">
        <w:rPr>
          <w:rFonts w:asciiTheme="minorHAnsi" w:hAnsiTheme="minorHAnsi" w:cstheme="minorHAnsi"/>
        </w:rPr>
        <w:t>J’ai bien noté qu’</w:t>
      </w:r>
      <w:r w:rsidR="004F4676">
        <w:rPr>
          <w:rFonts w:asciiTheme="minorHAnsi" w:hAnsiTheme="minorHAnsi" w:cstheme="minorHAnsi"/>
        </w:rPr>
        <w:t>en fin de validité de mon adhésion</w:t>
      </w:r>
      <w:r w:rsidRPr="00EF065D">
        <w:rPr>
          <w:rFonts w:asciiTheme="minorHAnsi" w:hAnsiTheme="minorHAnsi" w:cstheme="minorHAnsi"/>
        </w:rPr>
        <w:t>, l’ADML63 demandera si je souhaite continuer, modifier ou arrêter ce prélèvement automatique. Il me suffira de répondre par</w:t>
      </w:r>
      <w:r w:rsidRPr="00EF065D">
        <w:rPr>
          <w:rFonts w:asciiTheme="minorHAnsi" w:hAnsiTheme="minorHAnsi" w:cstheme="minorHAnsi"/>
          <w:b/>
          <w:bCs/>
          <w:i/>
          <w:iCs/>
        </w:rPr>
        <w:t xml:space="preserve"> OUI</w:t>
      </w:r>
      <w:r w:rsidRPr="00EF065D">
        <w:rPr>
          <w:rFonts w:asciiTheme="minorHAnsi" w:hAnsiTheme="minorHAnsi" w:cstheme="minorHAnsi"/>
        </w:rPr>
        <w:t xml:space="preserve"> ou </w:t>
      </w:r>
      <w:r w:rsidRPr="00EF065D">
        <w:rPr>
          <w:rFonts w:asciiTheme="minorHAnsi" w:hAnsiTheme="minorHAnsi" w:cstheme="minorHAnsi"/>
          <w:b/>
          <w:bCs/>
          <w:i/>
          <w:iCs/>
        </w:rPr>
        <w:t xml:space="preserve">NON </w:t>
      </w:r>
      <w:r w:rsidRPr="00EF065D">
        <w:rPr>
          <w:rFonts w:asciiTheme="minorHAnsi" w:hAnsiTheme="minorHAnsi" w:cstheme="minorHAnsi"/>
        </w:rPr>
        <w:t>et l’autorisation de prélèvement s’arrêtera automatiquement. (Merci de ne pas résilier par vous-même)</w:t>
      </w:r>
    </w:p>
    <w:p w14:paraId="4734E2A8" w14:textId="77777777" w:rsidR="00BF3F3D" w:rsidRDefault="00BF3F3D" w:rsidP="008038F3">
      <w:pPr>
        <w:pStyle w:val="Standard"/>
        <w:jc w:val="both"/>
      </w:pPr>
    </w:p>
    <w:p w14:paraId="32656433" w14:textId="08F1CF71" w:rsidR="00BF3F3D" w:rsidRPr="00EF065D" w:rsidRDefault="00BF3F3D" w:rsidP="00BF3F3D">
      <w:pPr>
        <w:pStyle w:val="Standard"/>
        <w:rPr>
          <w:rFonts w:asciiTheme="minorHAnsi" w:hAnsiTheme="minorHAnsi" w:cstheme="minorHAnsi"/>
        </w:rPr>
      </w:pPr>
      <w:r w:rsidRPr="00EF065D">
        <w:rPr>
          <w:rFonts w:asciiTheme="minorHAnsi" w:hAnsiTheme="minorHAnsi" w:cstheme="minorHAnsi"/>
        </w:rPr>
        <w:t>Mandat de prélèvement SEPA (autorisation de prélèvement)</w:t>
      </w:r>
    </w:p>
    <w:p w14:paraId="76C1CC5E" w14:textId="77777777" w:rsidR="00BF3F3D" w:rsidRPr="00EF065D" w:rsidRDefault="00BF3F3D" w:rsidP="00BF3F3D">
      <w:pPr>
        <w:pStyle w:val="Standard"/>
        <w:rPr>
          <w:rFonts w:asciiTheme="minorHAnsi" w:hAnsiTheme="minorHAnsi" w:cstheme="minorHAnsi"/>
          <w:b/>
          <w:bCs/>
        </w:rPr>
      </w:pPr>
      <w:r w:rsidRPr="00EF065D">
        <w:rPr>
          <w:rFonts w:asciiTheme="minorHAnsi" w:hAnsiTheme="minorHAnsi" w:cstheme="minorHAnsi"/>
          <w:b/>
          <w:bCs/>
        </w:rPr>
        <w:t>Joindre votre RIB obligatoirement</w:t>
      </w:r>
    </w:p>
    <w:p w14:paraId="03CA3C2C" w14:textId="77777777" w:rsidR="00BF3F3D" w:rsidRPr="00BF3F3D" w:rsidRDefault="00BF3F3D" w:rsidP="00BF3F3D">
      <w:pPr>
        <w:pStyle w:val="Standard"/>
      </w:pPr>
      <w:r w:rsidRPr="00BF3F3D">
        <w:tab/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9"/>
        <w:gridCol w:w="7929"/>
      </w:tblGrid>
      <w:tr w:rsidR="00BF3F3D" w14:paraId="253E65B4" w14:textId="77777777" w:rsidTr="00E71FDA">
        <w:tc>
          <w:tcPr>
            <w:tcW w:w="170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730794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et prénom :</w:t>
            </w:r>
          </w:p>
        </w:tc>
        <w:tc>
          <w:tcPr>
            <w:tcW w:w="7929" w:type="dxa"/>
            <w:tcBorders>
              <w:bottom w:val="dotted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F676F4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65D08161" w14:textId="77777777" w:rsidR="00BF3F3D" w:rsidRDefault="00BF3F3D" w:rsidP="00BF3F3D">
      <w:pPr>
        <w:pStyle w:val="Standard"/>
        <w:rPr>
          <w:sz w:val="20"/>
          <w:szCs w:val="2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39"/>
        <w:gridCol w:w="8499"/>
      </w:tblGrid>
      <w:tr w:rsidR="00BF3F3D" w14:paraId="7DDB010B" w14:textId="77777777" w:rsidTr="00E71FDA">
        <w:tc>
          <w:tcPr>
            <w:tcW w:w="113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B006206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Adresse :</w:t>
            </w:r>
          </w:p>
        </w:tc>
        <w:tc>
          <w:tcPr>
            <w:tcW w:w="8499" w:type="dxa"/>
            <w:tcBorders>
              <w:bottom w:val="dotted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BD365B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55C407D8" w14:textId="77777777" w:rsidR="00BF3F3D" w:rsidRDefault="00BF3F3D" w:rsidP="00BF3F3D">
      <w:pPr>
        <w:pStyle w:val="Standard"/>
        <w:rPr>
          <w:sz w:val="20"/>
          <w:szCs w:val="2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02"/>
        <w:gridCol w:w="1424"/>
        <w:gridCol w:w="736"/>
        <w:gridCol w:w="6176"/>
      </w:tblGrid>
      <w:tr w:rsidR="00BF3F3D" w14:paraId="653E4AA8" w14:textId="77777777" w:rsidTr="00E71FDA">
        <w:tc>
          <w:tcPr>
            <w:tcW w:w="1302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6DC541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Code Postal :</w:t>
            </w:r>
          </w:p>
        </w:tc>
        <w:tc>
          <w:tcPr>
            <w:tcW w:w="1424" w:type="dxa"/>
            <w:tcBorders>
              <w:bottom w:val="dotted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A353C01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73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4BFA0E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Ville :</w:t>
            </w:r>
          </w:p>
        </w:tc>
        <w:tc>
          <w:tcPr>
            <w:tcW w:w="6176" w:type="dxa"/>
            <w:tcBorders>
              <w:bottom w:val="dotted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8C4E97D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21C2FE9A" w14:textId="77777777" w:rsidR="00BF3F3D" w:rsidRDefault="00BF3F3D" w:rsidP="00BF3F3D">
      <w:pPr>
        <w:pStyle w:val="Standard"/>
        <w:rPr>
          <w:sz w:val="20"/>
          <w:szCs w:val="2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4"/>
        <w:gridCol w:w="8904"/>
      </w:tblGrid>
      <w:tr w:rsidR="00BF3F3D" w14:paraId="6529DAC2" w14:textId="77777777" w:rsidTr="00E71FDA">
        <w:tc>
          <w:tcPr>
            <w:tcW w:w="73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AE1F2E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Pays :</w:t>
            </w:r>
          </w:p>
        </w:tc>
        <w:tc>
          <w:tcPr>
            <w:tcW w:w="8904" w:type="dxa"/>
            <w:tcBorders>
              <w:bottom w:val="dotted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2EEFB42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FRANCE</w:t>
            </w:r>
          </w:p>
        </w:tc>
      </w:tr>
    </w:tbl>
    <w:p w14:paraId="11BA1EC5" w14:textId="77777777" w:rsidR="00BF3F3D" w:rsidRDefault="00BF3F3D" w:rsidP="00BF3F3D">
      <w:pPr>
        <w:pStyle w:val="Standard"/>
        <w:rPr>
          <w:sz w:val="20"/>
          <w:szCs w:val="20"/>
        </w:rPr>
      </w:pPr>
    </w:p>
    <w:p w14:paraId="2C3B1A53" w14:textId="4127ABE0" w:rsidR="00BF3F3D" w:rsidRDefault="00BF3F3D" w:rsidP="00BF3F3D">
      <w:pPr>
        <w:pStyle w:val="Standard"/>
        <w:rPr>
          <w:sz w:val="20"/>
          <w:szCs w:val="20"/>
        </w:rPr>
      </w:pPr>
      <w:r>
        <w:rPr>
          <w:sz w:val="20"/>
          <w:szCs w:val="20"/>
        </w:rPr>
        <w:t>Coordonnées de votre compte bancaire ou postal :</w:t>
      </w:r>
    </w:p>
    <w:p w14:paraId="726DA2D0" w14:textId="77777777" w:rsidR="00BF3F3D" w:rsidRDefault="00BF3F3D" w:rsidP="00BF3F3D">
      <w:pPr>
        <w:pStyle w:val="Standard"/>
        <w:rPr>
          <w:sz w:val="20"/>
          <w:szCs w:val="2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1"/>
        <w:gridCol w:w="267"/>
        <w:gridCol w:w="267"/>
        <w:gridCol w:w="267"/>
        <w:gridCol w:w="267"/>
        <w:gridCol w:w="267"/>
        <w:gridCol w:w="267"/>
        <w:gridCol w:w="267"/>
        <w:gridCol w:w="267"/>
        <w:gridCol w:w="267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70"/>
      </w:tblGrid>
      <w:tr w:rsidR="00BF3F3D" w14:paraId="1E75467D" w14:textId="77777777" w:rsidTr="00E71FDA">
        <w:tc>
          <w:tcPr>
            <w:tcW w:w="803" w:type="dxa"/>
          </w:tcPr>
          <w:p w14:paraId="730BFC65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IBAN :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DEB231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66D33F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C302BC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4CC0E3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</w:tcPr>
          <w:p w14:paraId="19908F19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CE6242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9C764F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673A9F6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C2679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</w:tcPr>
          <w:p w14:paraId="3A6CBD35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A37E81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391C6A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103EA99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4BAC1F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</w:tcPr>
          <w:p w14:paraId="38171879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12B37F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7CEB4D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5BAC7D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F4DDC6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</w:tcPr>
          <w:p w14:paraId="53ECCEC5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C52D3D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65568D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3B62D73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FA6088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</w:tcPr>
          <w:p w14:paraId="06560D63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4C497C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ABEE91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EC0652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6BB42DF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</w:tcPr>
          <w:p w14:paraId="290118A4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A1B04D3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94E3CC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F3FE73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141DF28B" w14:textId="77777777" w:rsidR="00BF3F3D" w:rsidRDefault="00BF3F3D" w:rsidP="00BF3F3D">
      <w:pPr>
        <w:pStyle w:val="Standard"/>
        <w:rPr>
          <w:sz w:val="20"/>
          <w:szCs w:val="2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02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268"/>
        <w:gridCol w:w="5888"/>
      </w:tblGrid>
      <w:tr w:rsidR="00BF3F3D" w14:paraId="6E6C23C2" w14:textId="77777777" w:rsidTr="00E71FDA">
        <w:tc>
          <w:tcPr>
            <w:tcW w:w="80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EE7CC3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BIC: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351C81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B936EA1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81AA9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3AF1E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E91F70C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BF8FF4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0026294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8C8090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2CE204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E774CB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785235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  <w:tc>
          <w:tcPr>
            <w:tcW w:w="5891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BF69983" w14:textId="77777777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</w:p>
        </w:tc>
      </w:tr>
    </w:tbl>
    <w:p w14:paraId="45A4BC57" w14:textId="77777777" w:rsidR="00BF3F3D" w:rsidRDefault="00BF3F3D" w:rsidP="00BF3F3D">
      <w:pPr>
        <w:pStyle w:val="Standard"/>
        <w:rPr>
          <w:sz w:val="20"/>
          <w:szCs w:val="20"/>
        </w:rPr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4"/>
        <w:gridCol w:w="7764"/>
      </w:tblGrid>
      <w:tr w:rsidR="00BF3F3D" w14:paraId="7595C1CB" w14:textId="77777777" w:rsidTr="00E71FDA">
        <w:tc>
          <w:tcPr>
            <w:tcW w:w="187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DA40FA" w14:textId="37C375FD" w:rsidR="00BF3F3D" w:rsidRDefault="00BF3F3D" w:rsidP="00E71FDA">
            <w:pPr>
              <w:pStyle w:val="TableContent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</w:tc>
        <w:tc>
          <w:tcPr>
            <w:tcW w:w="7764" w:type="dxa"/>
            <w:tcBorders>
              <w:bottom w:val="dotted" w:sz="6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EFB9BD2" w14:textId="77777777" w:rsidR="00BF3F3D" w:rsidRDefault="00BF3F3D" w:rsidP="00E71FDA">
            <w:pPr>
              <w:pStyle w:val="TableContents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@</w:t>
            </w:r>
          </w:p>
        </w:tc>
      </w:tr>
    </w:tbl>
    <w:p w14:paraId="06309A4F" w14:textId="77777777" w:rsidR="00BF3F3D" w:rsidRDefault="00BF3F3D" w:rsidP="00BF3F3D"/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08"/>
        <w:gridCol w:w="4037"/>
      </w:tblGrid>
      <w:tr w:rsidR="00AB1881" w:rsidRPr="00AB1881" w14:paraId="6475D62D" w14:textId="77777777" w:rsidTr="00AB1881">
        <w:tc>
          <w:tcPr>
            <w:tcW w:w="5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B8EC7" w14:textId="77777777" w:rsidR="00AB1881" w:rsidRPr="00AB1881" w:rsidRDefault="00AB1881" w:rsidP="00AB1881">
            <w:pPr>
              <w:pStyle w:val="Standard"/>
              <w:rPr>
                <w:b/>
                <w:bCs/>
                <w:i/>
                <w:iCs/>
                <w:sz w:val="20"/>
                <w:szCs w:val="20"/>
              </w:rPr>
            </w:pPr>
            <w:r w:rsidRPr="00AB1881">
              <w:rPr>
                <w:b/>
                <w:bCs/>
                <w:i/>
                <w:iCs/>
                <w:sz w:val="20"/>
                <w:szCs w:val="20"/>
              </w:rPr>
              <w:t>Notre Identifiant Créancier SEPA : ICS FR57ZZZ88F2BD</w:t>
            </w:r>
          </w:p>
          <w:p w14:paraId="25F134B9" w14:textId="77777777" w:rsidR="00AB1881" w:rsidRPr="00AB1881" w:rsidRDefault="00AB1881" w:rsidP="00AB1881">
            <w:pPr>
              <w:pStyle w:val="Standard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31805B2D" w14:textId="77777777" w:rsidR="00AB1881" w:rsidRPr="00AB1881" w:rsidRDefault="00AB1881" w:rsidP="00AB1881">
            <w:pPr>
              <w:pStyle w:val="Standard"/>
              <w:rPr>
                <w:b/>
                <w:bCs/>
                <w:i/>
                <w:iCs/>
                <w:sz w:val="20"/>
                <w:szCs w:val="20"/>
              </w:rPr>
            </w:pPr>
            <w:r w:rsidRPr="00AB1881">
              <w:rPr>
                <w:b/>
                <w:bCs/>
                <w:i/>
                <w:iCs/>
                <w:sz w:val="20"/>
                <w:szCs w:val="20"/>
              </w:rPr>
              <w:t xml:space="preserve">Ce mandat à envoyer à </w:t>
            </w:r>
            <w:hyperlink r:id="rId5" w:history="1">
              <w:r w:rsidRPr="00AB1881">
                <w:rPr>
                  <w:rStyle w:val="Lienhypertexte"/>
                  <w:b/>
                  <w:bCs/>
                  <w:i/>
                  <w:iCs/>
                  <w:sz w:val="20"/>
                  <w:szCs w:val="20"/>
                </w:rPr>
                <w:t>compta@doume.org</w:t>
              </w:r>
            </w:hyperlink>
            <w:r w:rsidRPr="00AB1881">
              <w:rPr>
                <w:b/>
                <w:bCs/>
                <w:i/>
                <w:iCs/>
                <w:sz w:val="20"/>
                <w:szCs w:val="20"/>
              </w:rPr>
              <w:t xml:space="preserve"> ou à</w:t>
            </w:r>
          </w:p>
          <w:p w14:paraId="24368924" w14:textId="77777777" w:rsidR="00AB1881" w:rsidRPr="00AB1881" w:rsidRDefault="00AB1881" w:rsidP="00AB1881">
            <w:pPr>
              <w:pStyle w:val="Standard"/>
              <w:rPr>
                <w:b/>
                <w:bCs/>
                <w:i/>
                <w:iCs/>
                <w:sz w:val="20"/>
                <w:szCs w:val="20"/>
              </w:rPr>
            </w:pPr>
            <w:r w:rsidRPr="00AB1881">
              <w:rPr>
                <w:b/>
                <w:bCs/>
                <w:i/>
                <w:iCs/>
                <w:sz w:val="20"/>
                <w:szCs w:val="20"/>
              </w:rPr>
              <w:t>ADML63</w:t>
            </w:r>
          </w:p>
          <w:p w14:paraId="5B3801F8" w14:textId="77777777" w:rsidR="00AB1881" w:rsidRPr="00AB1881" w:rsidRDefault="00AB1881" w:rsidP="00AB1881">
            <w:pPr>
              <w:pStyle w:val="Standard"/>
              <w:rPr>
                <w:b/>
                <w:bCs/>
                <w:i/>
                <w:iCs/>
                <w:sz w:val="20"/>
                <w:szCs w:val="20"/>
              </w:rPr>
            </w:pPr>
            <w:r w:rsidRPr="00AB1881">
              <w:rPr>
                <w:b/>
                <w:bCs/>
                <w:i/>
                <w:iCs/>
                <w:sz w:val="20"/>
                <w:szCs w:val="20"/>
              </w:rPr>
              <w:t>96 Boulevard Lavoisier</w:t>
            </w:r>
          </w:p>
          <w:p w14:paraId="0EB06369" w14:textId="77777777" w:rsidR="00AB1881" w:rsidRPr="00AB1881" w:rsidRDefault="00AB1881" w:rsidP="00AB1881">
            <w:pPr>
              <w:pStyle w:val="Standard"/>
              <w:rPr>
                <w:b/>
                <w:bCs/>
                <w:i/>
                <w:iCs/>
                <w:sz w:val="20"/>
                <w:szCs w:val="20"/>
              </w:rPr>
            </w:pPr>
            <w:r w:rsidRPr="00AB1881">
              <w:rPr>
                <w:b/>
                <w:bCs/>
                <w:i/>
                <w:iCs/>
                <w:sz w:val="20"/>
                <w:szCs w:val="20"/>
              </w:rPr>
              <w:t>63000 Clermont-Ferrand</w:t>
            </w:r>
          </w:p>
        </w:tc>
        <w:tc>
          <w:tcPr>
            <w:tcW w:w="4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E25E3B" w14:textId="77777777" w:rsidR="00AB1881" w:rsidRPr="00AB1881" w:rsidRDefault="00AB1881" w:rsidP="00AB1881">
            <w:pPr>
              <w:pStyle w:val="Standard"/>
              <w:rPr>
                <w:b/>
                <w:bCs/>
                <w:i/>
                <w:iCs/>
                <w:sz w:val="20"/>
                <w:szCs w:val="20"/>
              </w:rPr>
            </w:pPr>
            <w:r w:rsidRPr="00AB1881">
              <w:rPr>
                <w:b/>
                <w:bCs/>
                <w:i/>
                <w:iCs/>
                <w:sz w:val="20"/>
                <w:szCs w:val="20"/>
              </w:rPr>
              <w:t xml:space="preserve">Fait à : </w:t>
            </w:r>
            <w:r w:rsidRPr="00AB1881">
              <w:rPr>
                <w:b/>
                <w:bCs/>
                <w:i/>
                <w:iCs/>
                <w:sz w:val="20"/>
                <w:szCs w:val="20"/>
              </w:rPr>
              <w:tab/>
            </w:r>
            <w:r w:rsidRPr="00AB1881">
              <w:rPr>
                <w:b/>
                <w:bCs/>
                <w:i/>
                <w:iCs/>
                <w:sz w:val="20"/>
                <w:szCs w:val="20"/>
              </w:rPr>
              <w:tab/>
            </w:r>
            <w:r w:rsidRPr="00AB1881">
              <w:rPr>
                <w:b/>
                <w:bCs/>
                <w:i/>
                <w:iCs/>
                <w:sz w:val="20"/>
                <w:szCs w:val="20"/>
              </w:rPr>
              <w:tab/>
              <w:t>Le :</w:t>
            </w:r>
          </w:p>
          <w:p w14:paraId="4A45C1EB" w14:textId="77777777" w:rsidR="00AB1881" w:rsidRPr="00AB1881" w:rsidRDefault="00AB1881" w:rsidP="00AB1881">
            <w:pPr>
              <w:pStyle w:val="Standard"/>
              <w:rPr>
                <w:b/>
                <w:bCs/>
                <w:i/>
                <w:iCs/>
                <w:sz w:val="20"/>
                <w:szCs w:val="20"/>
              </w:rPr>
            </w:pPr>
            <w:r w:rsidRPr="00AB1881">
              <w:rPr>
                <w:b/>
                <w:bCs/>
                <w:i/>
                <w:iCs/>
                <w:sz w:val="20"/>
                <w:szCs w:val="20"/>
              </w:rPr>
              <w:tab/>
            </w:r>
            <w:r w:rsidRPr="00AB1881">
              <w:rPr>
                <w:b/>
                <w:bCs/>
                <w:i/>
                <w:iCs/>
                <w:sz w:val="20"/>
                <w:szCs w:val="20"/>
              </w:rPr>
              <w:tab/>
            </w:r>
            <w:r w:rsidRPr="00AB1881">
              <w:rPr>
                <w:b/>
                <w:bCs/>
                <w:i/>
                <w:iCs/>
                <w:sz w:val="20"/>
                <w:szCs w:val="20"/>
              </w:rPr>
              <w:tab/>
            </w:r>
            <w:r w:rsidRPr="00AB1881">
              <w:rPr>
                <w:b/>
                <w:bCs/>
                <w:i/>
                <w:iCs/>
                <w:sz w:val="20"/>
                <w:szCs w:val="20"/>
              </w:rPr>
              <w:tab/>
            </w:r>
          </w:p>
          <w:p w14:paraId="712D2EF5" w14:textId="77777777" w:rsidR="00AB1881" w:rsidRPr="00AB1881" w:rsidRDefault="00AB1881" w:rsidP="00AB1881">
            <w:pPr>
              <w:pStyle w:val="Standard"/>
              <w:rPr>
                <w:b/>
                <w:bCs/>
                <w:i/>
                <w:iCs/>
                <w:sz w:val="20"/>
                <w:szCs w:val="20"/>
              </w:rPr>
            </w:pPr>
          </w:p>
          <w:p w14:paraId="6D6F5DFE" w14:textId="77777777" w:rsidR="00AB1881" w:rsidRPr="00AB1881" w:rsidRDefault="00AB1881" w:rsidP="00AB1881">
            <w:pPr>
              <w:pStyle w:val="Standard"/>
              <w:rPr>
                <w:b/>
                <w:bCs/>
                <w:i/>
                <w:iCs/>
                <w:sz w:val="20"/>
                <w:szCs w:val="20"/>
              </w:rPr>
            </w:pPr>
            <w:r w:rsidRPr="00AB1881">
              <w:rPr>
                <w:b/>
                <w:bCs/>
                <w:i/>
                <w:iCs/>
                <w:sz w:val="20"/>
                <w:szCs w:val="20"/>
              </w:rPr>
              <w:t>Votre signature :</w:t>
            </w:r>
          </w:p>
        </w:tc>
      </w:tr>
    </w:tbl>
    <w:p w14:paraId="30AA4445" w14:textId="77777777" w:rsidR="00EF065D" w:rsidRDefault="00EF065D" w:rsidP="00BF3F3D">
      <w:pPr>
        <w:rPr>
          <w:b/>
          <w:bCs/>
          <w:i/>
          <w:iCs/>
        </w:rPr>
      </w:pPr>
    </w:p>
    <w:p w14:paraId="2E115F1E" w14:textId="1BA7C966" w:rsidR="00BF3F3D" w:rsidRPr="00BF3F3D" w:rsidRDefault="00BF3F3D" w:rsidP="00BF3F3D">
      <w:r>
        <w:rPr>
          <w:b/>
          <w:bCs/>
          <w:i/>
          <w:iCs/>
        </w:rPr>
        <w:t xml:space="preserve">Grâce à nos cotisations l’ADML63 </w:t>
      </w:r>
      <w:r w:rsidR="0067101C">
        <w:rPr>
          <w:b/>
          <w:bCs/>
          <w:i/>
          <w:iCs/>
        </w:rPr>
        <w:t>garde un fonctionnement</w:t>
      </w:r>
      <w:r>
        <w:rPr>
          <w:b/>
          <w:bCs/>
          <w:i/>
          <w:iCs/>
        </w:rPr>
        <w:t xml:space="preserve"> indépendant. Simplifiez-vous la vie et montrez votre fidélité à la doume : autorisez ce prélèvement automatique pour votre adhésion annuelle à l’ADML63</w:t>
      </w:r>
      <w:r w:rsidR="0067101C">
        <w:rPr>
          <w:b/>
          <w:bCs/>
          <w:i/>
          <w:iCs/>
        </w:rPr>
        <w:t>.</w:t>
      </w:r>
    </w:p>
    <w:sectPr w:rsidR="00BF3F3D" w:rsidRPr="00BF3F3D" w:rsidSect="00986AEB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F3D"/>
    <w:rsid w:val="00052CA0"/>
    <w:rsid w:val="000F0012"/>
    <w:rsid w:val="001B05F9"/>
    <w:rsid w:val="003465A5"/>
    <w:rsid w:val="0038465F"/>
    <w:rsid w:val="004F4676"/>
    <w:rsid w:val="00535EF3"/>
    <w:rsid w:val="0067101C"/>
    <w:rsid w:val="006B659C"/>
    <w:rsid w:val="008038F3"/>
    <w:rsid w:val="00823D5C"/>
    <w:rsid w:val="00836983"/>
    <w:rsid w:val="00986AEB"/>
    <w:rsid w:val="009A223D"/>
    <w:rsid w:val="00AB1881"/>
    <w:rsid w:val="00B84BB8"/>
    <w:rsid w:val="00BF3F3D"/>
    <w:rsid w:val="00EF0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456C0"/>
  <w15:chartTrackingRefBased/>
  <w15:docId w15:val="{DAA8969D-213E-4FA1-92AA-4081BEE7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  <w:rsid w:val="00BF3F3D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BF3F3D"/>
    <w:pPr>
      <w:widowControl w:val="0"/>
      <w:suppressLineNumbers/>
    </w:pPr>
  </w:style>
  <w:style w:type="character" w:styleId="Lienhypertexte">
    <w:name w:val="Hyperlink"/>
    <w:basedOn w:val="Policepardfaut"/>
    <w:uiPriority w:val="99"/>
    <w:unhideWhenUsed/>
    <w:rsid w:val="00535EF3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B18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72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6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mpta@doume.or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230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</dc:creator>
  <cp:keywords/>
  <dc:description/>
  <cp:lastModifiedBy>Lilian Duval</cp:lastModifiedBy>
  <cp:revision>5</cp:revision>
  <dcterms:created xsi:type="dcterms:W3CDTF">2024-02-01T09:56:00Z</dcterms:created>
  <dcterms:modified xsi:type="dcterms:W3CDTF">2025-06-12T09:10:00Z</dcterms:modified>
</cp:coreProperties>
</file>